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9A" w:rsidRPr="00E11FCC" w:rsidRDefault="001A00AF" w:rsidP="00E11FCC">
      <w:pPr>
        <w:rPr>
          <w:sz w:val="24"/>
          <w:szCs w:val="24"/>
        </w:rPr>
      </w:pPr>
      <w:r w:rsidRPr="00E11FCC">
        <w:rPr>
          <w:sz w:val="24"/>
          <w:szCs w:val="24"/>
        </w:rPr>
        <w:t>ORDINANCE 201</w:t>
      </w:r>
      <w:r w:rsidR="001216C9">
        <w:rPr>
          <w:sz w:val="24"/>
          <w:szCs w:val="24"/>
        </w:rPr>
        <w:t>5</w:t>
      </w:r>
      <w:r w:rsidRPr="00E11FCC">
        <w:rPr>
          <w:sz w:val="24"/>
          <w:szCs w:val="24"/>
        </w:rPr>
        <w:t>-00</w:t>
      </w:r>
      <w:r w:rsidR="001216C9">
        <w:rPr>
          <w:sz w:val="24"/>
          <w:szCs w:val="24"/>
        </w:rPr>
        <w:t>1</w:t>
      </w:r>
    </w:p>
    <w:p w:rsidR="001A00AF" w:rsidRPr="00E11FCC" w:rsidRDefault="001A00AF" w:rsidP="00E11FCC">
      <w:pPr>
        <w:rPr>
          <w:sz w:val="24"/>
          <w:szCs w:val="24"/>
        </w:rPr>
      </w:pPr>
    </w:p>
    <w:p w:rsidR="001A00AF" w:rsidRPr="00E11FCC" w:rsidRDefault="001A00AF" w:rsidP="00E11FCC">
      <w:pPr>
        <w:rPr>
          <w:sz w:val="24"/>
          <w:szCs w:val="24"/>
        </w:rPr>
      </w:pPr>
      <w:r w:rsidRPr="00E11FCC">
        <w:rPr>
          <w:sz w:val="24"/>
          <w:szCs w:val="24"/>
        </w:rPr>
        <w:t>CONTINUITY OF LOCAL GOVERNMENT</w:t>
      </w:r>
    </w:p>
    <w:p w:rsidR="001A00AF" w:rsidRPr="00E11FCC" w:rsidRDefault="001A00AF" w:rsidP="00E11FCC">
      <w:pPr>
        <w:rPr>
          <w:sz w:val="24"/>
          <w:szCs w:val="24"/>
        </w:rPr>
      </w:pPr>
    </w:p>
    <w:p w:rsidR="001A00AF" w:rsidRPr="00E11FCC" w:rsidRDefault="00E11FCC" w:rsidP="00E11FCC">
      <w:pPr>
        <w:jc w:val="left"/>
        <w:rPr>
          <w:sz w:val="24"/>
          <w:szCs w:val="24"/>
        </w:rPr>
      </w:pPr>
      <w:r>
        <w:rPr>
          <w:sz w:val="24"/>
          <w:szCs w:val="24"/>
        </w:rPr>
        <w:t>Whereas</w:t>
      </w:r>
      <w:r w:rsidR="001A00AF" w:rsidRPr="00E11FCC">
        <w:rPr>
          <w:sz w:val="24"/>
          <w:szCs w:val="24"/>
        </w:rPr>
        <w:t>,  the Springfield City Council deems it necessary to provide for the orderly succession of the Office of Mayor in the event of the absence or disability of the Mayor as defined in KRS 83A.040; when involving a national, state or local emergency and</w:t>
      </w:r>
    </w:p>
    <w:p w:rsidR="001A00AF" w:rsidRPr="00645C15" w:rsidRDefault="001A00AF" w:rsidP="00E11FCC">
      <w:pPr>
        <w:rPr>
          <w:sz w:val="24"/>
          <w:szCs w:val="24"/>
        </w:rPr>
      </w:pPr>
    </w:p>
    <w:p w:rsidR="001A00AF" w:rsidRPr="00E11FCC" w:rsidRDefault="001A00AF" w:rsidP="00E11FCC">
      <w:pPr>
        <w:jc w:val="left"/>
        <w:rPr>
          <w:sz w:val="24"/>
          <w:szCs w:val="24"/>
        </w:rPr>
      </w:pPr>
      <w:proofErr w:type="gramStart"/>
      <w:r w:rsidRPr="00E11FCC">
        <w:rPr>
          <w:sz w:val="24"/>
          <w:szCs w:val="24"/>
        </w:rPr>
        <w:t>Whereas, under Kentucky law KRS 83.040, any vacancy in the Office of the Mayor is filled by the legislative body or the Governor (if vacancy exists for more than 30 days).</w:t>
      </w:r>
      <w:proofErr w:type="gramEnd"/>
      <w:r w:rsidRPr="00E11FCC">
        <w:rPr>
          <w:sz w:val="24"/>
          <w:szCs w:val="24"/>
        </w:rPr>
        <w:t xml:space="preserve">  When a vacancy occurs, the City Clerk is responsible for notifying the Governor of the vacancy under KRS 63.210.  A Mayor appointed in th</w:t>
      </w:r>
      <w:r w:rsidR="001216C9">
        <w:rPr>
          <w:sz w:val="24"/>
          <w:szCs w:val="24"/>
        </w:rPr>
        <w:t>is</w:t>
      </w:r>
      <w:r w:rsidRPr="00E11FCC">
        <w:rPr>
          <w:sz w:val="24"/>
          <w:szCs w:val="24"/>
        </w:rPr>
        <w:t xml:space="preserve"> manner serves in accordance with KRS 83A.040 and the Kentucky Constitution.</w:t>
      </w:r>
    </w:p>
    <w:p w:rsidR="001A00AF" w:rsidRPr="00645C15" w:rsidRDefault="001A00AF" w:rsidP="00E11FCC">
      <w:pPr>
        <w:jc w:val="left"/>
        <w:rPr>
          <w:sz w:val="24"/>
          <w:szCs w:val="24"/>
        </w:rPr>
      </w:pPr>
    </w:p>
    <w:p w:rsidR="001A00AF" w:rsidRPr="00E11FCC" w:rsidRDefault="001A00AF" w:rsidP="00E11FCC">
      <w:pPr>
        <w:jc w:val="left"/>
        <w:rPr>
          <w:sz w:val="24"/>
          <w:szCs w:val="24"/>
        </w:rPr>
      </w:pPr>
      <w:r w:rsidRPr="00E11FCC">
        <w:rPr>
          <w:sz w:val="24"/>
          <w:szCs w:val="24"/>
        </w:rPr>
        <w:t>Whereas, the line succession contained in this Ordinance is to ensure that a City Government Official is available to serve in the absence or disability of the Mayor or any successor.</w:t>
      </w:r>
    </w:p>
    <w:p w:rsidR="001A00AF" w:rsidRPr="00E11FCC" w:rsidRDefault="001A00AF" w:rsidP="00E11FCC">
      <w:pPr>
        <w:rPr>
          <w:sz w:val="24"/>
          <w:szCs w:val="24"/>
        </w:rPr>
      </w:pPr>
    </w:p>
    <w:p w:rsidR="001A00AF" w:rsidRPr="00E11FCC" w:rsidRDefault="001A00AF" w:rsidP="00E11FCC">
      <w:pPr>
        <w:rPr>
          <w:sz w:val="24"/>
          <w:szCs w:val="24"/>
        </w:rPr>
      </w:pPr>
      <w:r w:rsidRPr="00E11FCC">
        <w:rPr>
          <w:sz w:val="24"/>
          <w:szCs w:val="24"/>
        </w:rPr>
        <w:t>NOW, THEREFORE, BE IT ORDAINED BY THE CITY COUNCIL OF SPRINGFIELD, KENTUCKY, COMMONWEALTH OF KENTUCKY.</w:t>
      </w:r>
    </w:p>
    <w:p w:rsidR="001A00AF" w:rsidRPr="00645C15" w:rsidRDefault="001A00AF" w:rsidP="00E11FCC">
      <w:pPr>
        <w:rPr>
          <w:sz w:val="24"/>
          <w:szCs w:val="24"/>
        </w:rPr>
      </w:pPr>
    </w:p>
    <w:p w:rsidR="001A00AF" w:rsidRPr="00E11FCC" w:rsidRDefault="001A00AF" w:rsidP="00E11FCC">
      <w:pPr>
        <w:jc w:val="left"/>
        <w:rPr>
          <w:sz w:val="24"/>
          <w:szCs w:val="24"/>
        </w:rPr>
      </w:pPr>
      <w:proofErr w:type="gramStart"/>
      <w:r w:rsidRPr="00E11FCC">
        <w:rPr>
          <w:sz w:val="24"/>
          <w:szCs w:val="24"/>
        </w:rPr>
        <w:t>SECTION 1.</w:t>
      </w:r>
      <w:proofErr w:type="gramEnd"/>
      <w:r w:rsidRPr="00E11FCC">
        <w:rPr>
          <w:sz w:val="24"/>
          <w:szCs w:val="24"/>
        </w:rPr>
        <w:t xml:space="preserve">  When the absence or disability of the Mayor shall prevent his/her serving in the office and performing the duties and responsibility of the Mayor during a national, state or local emergency, these duties shall be administered temporarily by Councilman John W. Ellery, the longest serving Council person per KRS83A.040.</w:t>
      </w:r>
    </w:p>
    <w:p w:rsidR="001A00AF" w:rsidRPr="00645C15" w:rsidRDefault="001A00AF" w:rsidP="00E11FCC">
      <w:pPr>
        <w:jc w:val="left"/>
        <w:rPr>
          <w:sz w:val="24"/>
          <w:szCs w:val="24"/>
        </w:rPr>
      </w:pPr>
    </w:p>
    <w:p w:rsidR="001A00AF" w:rsidRPr="00E11FCC" w:rsidRDefault="001A00AF" w:rsidP="00E11FCC">
      <w:pPr>
        <w:jc w:val="left"/>
        <w:rPr>
          <w:sz w:val="24"/>
          <w:szCs w:val="24"/>
        </w:rPr>
      </w:pPr>
      <w:proofErr w:type="gramStart"/>
      <w:r w:rsidRPr="00E11FCC">
        <w:rPr>
          <w:sz w:val="24"/>
          <w:szCs w:val="24"/>
        </w:rPr>
        <w:t>SECTION 2.</w:t>
      </w:r>
      <w:proofErr w:type="gramEnd"/>
      <w:r w:rsidRPr="00E11FCC">
        <w:rPr>
          <w:sz w:val="24"/>
          <w:szCs w:val="24"/>
        </w:rPr>
        <w:t xml:space="preserve">  This Ordinance shall be effective upon passage and publication as required by law.</w:t>
      </w:r>
    </w:p>
    <w:p w:rsidR="001A00AF" w:rsidRPr="00645C15" w:rsidRDefault="001A00AF" w:rsidP="00E11FCC">
      <w:pPr>
        <w:jc w:val="left"/>
        <w:rPr>
          <w:sz w:val="24"/>
          <w:szCs w:val="24"/>
        </w:rPr>
      </w:pPr>
    </w:p>
    <w:p w:rsidR="001A00AF" w:rsidRPr="00E11FCC" w:rsidRDefault="001A00AF" w:rsidP="00E11FCC">
      <w:pPr>
        <w:jc w:val="left"/>
        <w:rPr>
          <w:sz w:val="24"/>
          <w:szCs w:val="24"/>
        </w:rPr>
      </w:pPr>
      <w:r w:rsidRPr="00E11FCC">
        <w:rPr>
          <w:sz w:val="24"/>
          <w:szCs w:val="24"/>
        </w:rPr>
        <w:t>I hereby certify this proposed Ordinance will be reviewed and adopted upon second reading by the Springfield City Council and publication in “The Springfield Sun” newspaper.</w:t>
      </w:r>
    </w:p>
    <w:p w:rsidR="001A00AF" w:rsidRPr="00645C15" w:rsidRDefault="001A00AF" w:rsidP="00E11FCC">
      <w:pPr>
        <w:jc w:val="left"/>
        <w:rPr>
          <w:sz w:val="16"/>
        </w:rPr>
      </w:pPr>
    </w:p>
    <w:p w:rsidR="001A00AF" w:rsidRDefault="001A00AF" w:rsidP="00E11FCC">
      <w:pPr>
        <w:jc w:val="left"/>
        <w:rPr>
          <w:sz w:val="24"/>
          <w:szCs w:val="24"/>
        </w:rPr>
      </w:pPr>
      <w:r w:rsidRPr="00E11FCC">
        <w:rPr>
          <w:sz w:val="24"/>
          <w:szCs w:val="24"/>
        </w:rPr>
        <w:t>1</w:t>
      </w:r>
      <w:r w:rsidRPr="00E11FCC">
        <w:rPr>
          <w:sz w:val="24"/>
          <w:szCs w:val="24"/>
          <w:vertAlign w:val="superscript"/>
        </w:rPr>
        <w:t>st</w:t>
      </w:r>
      <w:r w:rsidRPr="00E11FCC">
        <w:rPr>
          <w:sz w:val="24"/>
          <w:szCs w:val="24"/>
        </w:rPr>
        <w:t xml:space="preserve"> Reading:  </w:t>
      </w:r>
      <w:r w:rsidR="001804F6">
        <w:rPr>
          <w:sz w:val="24"/>
          <w:szCs w:val="24"/>
        </w:rPr>
        <w:t xml:space="preserve">January 13, 015      </w:t>
      </w:r>
      <w:r w:rsidR="001804F6">
        <w:rPr>
          <w:sz w:val="24"/>
          <w:szCs w:val="24"/>
        </w:rPr>
        <w:tab/>
      </w:r>
      <w:r w:rsidR="001804F6">
        <w:rPr>
          <w:sz w:val="24"/>
          <w:szCs w:val="24"/>
        </w:rPr>
        <w:tab/>
        <w:t xml:space="preserve"> </w:t>
      </w:r>
      <w:r w:rsidRPr="00E11FCC">
        <w:rPr>
          <w:sz w:val="24"/>
          <w:szCs w:val="24"/>
        </w:rPr>
        <w:t>2</w:t>
      </w:r>
      <w:r w:rsidRPr="00E11FCC">
        <w:rPr>
          <w:sz w:val="24"/>
          <w:szCs w:val="24"/>
          <w:vertAlign w:val="superscript"/>
        </w:rPr>
        <w:t>nd</w:t>
      </w:r>
      <w:r w:rsidRPr="00E11FCC">
        <w:rPr>
          <w:sz w:val="24"/>
          <w:szCs w:val="24"/>
        </w:rPr>
        <w:t xml:space="preserve"> Reading: </w:t>
      </w:r>
      <w:r w:rsidR="001804F6">
        <w:rPr>
          <w:sz w:val="24"/>
          <w:szCs w:val="24"/>
        </w:rPr>
        <w:t>February 10, 2015</w:t>
      </w:r>
    </w:p>
    <w:p w:rsidR="00645C15" w:rsidRPr="00E11FCC" w:rsidRDefault="00645C15" w:rsidP="00E11FCC">
      <w:pPr>
        <w:jc w:val="left"/>
        <w:rPr>
          <w:sz w:val="24"/>
          <w:szCs w:val="24"/>
        </w:rPr>
      </w:pPr>
    </w:p>
    <w:p w:rsidR="001804F6" w:rsidRDefault="001A00AF" w:rsidP="001804F6">
      <w:pPr>
        <w:jc w:val="left"/>
        <w:rPr>
          <w:sz w:val="24"/>
          <w:szCs w:val="24"/>
        </w:rPr>
      </w:pPr>
      <w:r w:rsidRPr="00E11FCC">
        <w:rPr>
          <w:sz w:val="24"/>
          <w:szCs w:val="24"/>
        </w:rPr>
        <w:t xml:space="preserve">Publication: </w:t>
      </w:r>
      <w:r w:rsidR="001804F6">
        <w:rPr>
          <w:sz w:val="24"/>
          <w:szCs w:val="24"/>
        </w:rPr>
        <w:t>February 18, 2015</w:t>
      </w:r>
    </w:p>
    <w:p w:rsidR="001804F6" w:rsidRDefault="001804F6" w:rsidP="001804F6">
      <w:pPr>
        <w:jc w:val="left"/>
        <w:rPr>
          <w:sz w:val="24"/>
          <w:szCs w:val="24"/>
        </w:rPr>
      </w:pPr>
    </w:p>
    <w:p w:rsidR="001804F6" w:rsidRPr="001804F6" w:rsidRDefault="001804F6" w:rsidP="001804F6">
      <w:pPr>
        <w:jc w:val="left"/>
        <w:rPr>
          <w:sz w:val="24"/>
          <w:szCs w:val="24"/>
        </w:rPr>
      </w:pPr>
      <w:r>
        <w:rPr>
          <w:sz w:val="24"/>
          <w:szCs w:val="24"/>
        </w:rPr>
        <w:t>S</w:t>
      </w:r>
      <w:r w:rsidRPr="00282548">
        <w:rPr>
          <w:szCs w:val="24"/>
        </w:rPr>
        <w:t xml:space="preserve">igned by </w:t>
      </w:r>
      <w:r>
        <w:rPr>
          <w:szCs w:val="24"/>
        </w:rPr>
        <w:t>Debbie Wakefield</w:t>
      </w:r>
      <w:r w:rsidRPr="00282548">
        <w:rPr>
          <w:szCs w:val="24"/>
        </w:rPr>
        <w:t>, Mayor, City of Springfield and attested by Laurie Smith, City Administrator</w:t>
      </w:r>
    </w:p>
    <w:p w:rsidR="00645C15" w:rsidRPr="00E11FCC" w:rsidRDefault="00645C15" w:rsidP="00E11FCC">
      <w:pPr>
        <w:rPr>
          <w:sz w:val="24"/>
          <w:szCs w:val="24"/>
        </w:rPr>
      </w:pPr>
    </w:p>
    <w:sectPr w:rsidR="00645C15" w:rsidRPr="00E11FCC" w:rsidSect="009B68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A00AF"/>
    <w:rsid w:val="001216C9"/>
    <w:rsid w:val="001804F6"/>
    <w:rsid w:val="001A00AF"/>
    <w:rsid w:val="001E7F53"/>
    <w:rsid w:val="004156A0"/>
    <w:rsid w:val="00441039"/>
    <w:rsid w:val="00645C15"/>
    <w:rsid w:val="009B68B0"/>
    <w:rsid w:val="00AC0FC9"/>
    <w:rsid w:val="00D60F4E"/>
    <w:rsid w:val="00E11FCC"/>
    <w:rsid w:val="00FC47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CC"/>
    <w:pPr>
      <w:jc w:val="center"/>
    </w:pPr>
    <w:rPr>
      <w:rFonts w:ascii="Times New Roman" w:hAnsi="Times New Roman" w:cs="Times New Roman"/>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 Osbourne</dc:creator>
  <cp:lastModifiedBy>Sherri Osbourne</cp:lastModifiedBy>
  <cp:revision>2</cp:revision>
  <cp:lastPrinted>2015-01-09T14:23:00Z</cp:lastPrinted>
  <dcterms:created xsi:type="dcterms:W3CDTF">2015-02-20T14:52:00Z</dcterms:created>
  <dcterms:modified xsi:type="dcterms:W3CDTF">2015-02-20T14:52:00Z</dcterms:modified>
</cp:coreProperties>
</file>